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58" w:type="pct"/>
        <w:tblCellSpacing w:w="0" w:type="dxa"/>
        <w:tblInd w:w="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7"/>
        <w:gridCol w:w="6"/>
      </w:tblGrid>
      <w:tr w:rsidR="000D2E55" w:rsidRPr="000D2E55" w:rsidTr="002C2DB9">
        <w:trPr>
          <w:trHeight w:val="482"/>
          <w:tblCellSpacing w:w="0" w:type="dxa"/>
        </w:trPr>
        <w:tc>
          <w:tcPr>
            <w:tcW w:w="5000" w:type="pct"/>
            <w:gridSpan w:val="2"/>
            <w:tcMar>
              <w:top w:w="75" w:type="dxa"/>
              <w:left w:w="300" w:type="dxa"/>
              <w:bottom w:w="0" w:type="dxa"/>
              <w:right w:w="75" w:type="dxa"/>
            </w:tcMar>
            <w:hideMark/>
          </w:tcPr>
          <w:p w:rsidR="000D2E55" w:rsidRPr="000D2E55" w:rsidRDefault="000D2E55" w:rsidP="006D3B98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Как не стать жертвой грабителя</w:t>
            </w:r>
          </w:p>
          <w:p w:rsidR="000D2E55" w:rsidRPr="000D2E55" w:rsidRDefault="000D2E55" w:rsidP="006D3B98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ЭТА ПАМЯТКА ПРЕДНАЗНАЧЕНА ДЛЯ: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несовершеннолетних;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родителей несовершеннолетних;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сотрудников образовательных учреждений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ЗАДУМАЙТЕСЬ И РЕШАЙТЕ!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Главное следственное управление предупреждает: любой ребёнок может стать жертвой преступников!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Факты: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За 2012 год 1425 детей стали жертвами преступлений.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При этом 239 детей пострадали от грабежей и разбоев.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В большинстве своём дети становятся жертвами так называемых «уличных» грабежей и разбоев, когда они лишаются имеющихся при них мобильных телефонов, «планшетников», плееров, украшений, карманных денег. А это и немалый материальный ущерб, и тяжёлый удар по психике ребёнка!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Помните! Никто из детей изначально не застрахован от этого! Не полагайтесь на то, что если Ваша семья вполне благополучная, а ребёнок учится в престижной школе, то он не может быть банально избит и ограблен!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Простые правила безопасности, изложенные в данной памятке, помогут Вам избежать этого.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ПОДУМАЙТЕ О ПОСЛЕДСТВИЯХ!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Факты: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Жертвами грабежей и разбоев становятся дети и подростки всех категорий школьного возраста от 7 до 18 лет.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Вы все считаете себя взрослыми и самостоятельными. К сожалению, преступникам это неизвестно!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Не полагайте, что с вами уж точно ничего плохого не произойдёт. Подумайте также о своих родителях. Им будет очень тяжело узнать о том, что с сыном или дочкой случилась беда.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Критерий взрослости - не безрассудство, а ответственность!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Советы, приведённые в данной памятке – не запугивание и не плод фантазии взрослых, стремящихся к ограничению вашей свободы. Они взяты из реальной жизни, из общения сотрудников следственных органов с реальными преступниками и их жертвами.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Не отвергайте эти советы.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 xml:space="preserve">Предостережён – 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значит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вооружён, а осторожность – это не трусость!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Факты: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Три четверти грабежей и разбоев совершаются на улицах, во дворах, скверах, парках, подъездах, лифтах.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Большинство грабежей и разбоев в отношении детей совершается по дороге к месту учёбы или после учёбы, места занятий в кружках, спортивных секциях и т.п.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Правила поведения на улице: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Соблюдай осторожность;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 xml:space="preserve">- Всегда предупреждай родителей и родственников, куда ты идёшь, когда вернёшься, в вечернее время попроси 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их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тебя встретить;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Старайся как можно дольше идти не один, а в компании (случаи, когда преступление совершается в отношении группу лиц, крайне редки);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Избегай малолюдных и слабоосвещённых мест;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 xml:space="preserve">- 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Заметив впереди неадекватно ведущего себя человека или агрессивно настроенную группу лиц (в том числе подростков) измени маршрут движения;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Заметив, что за тобой идут, при наличии малейшего подозрения прибавь шагу, при необходимости не стесняйся бежать, зайди в ближайший магазин, любое людное место, пережди опасность, обратись к сотрудникам полиции, охранникам и персоналу в магазинах.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Правила поведения в подъезде: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 входи в подъезд с незнакомым человеком, подожди, чтобы он ушёл;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 xml:space="preserve">- Если незнакомый человек ожидает кого-нибудь в подъезде, подожди, пока в подъезд зайдёт кто-нибудь из знакомых (соседей) и заходи в 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подъезд вместе с ним;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Ни в коем случае не садись с незнакомцем в лифт.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Разработайте совместно с ребёнком наиболее безопасный маршрут передвижения от школы (иного учебного заведения) до дома;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Приучите детей сообщать Вам: куда они пошли, с кем, и когда вернутся. Просите детей предупредить Вас о выходе домой, при необходимости встречайте детей, особенно в тёмное время суток.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Факты: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В подавляющем большинстве случаев у детей при грабежах и разбоях похищают мобильные телефоны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 хвастайся в школе дороговизной и возможностями модели своего мобильного телефона;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На улице старайся как можно реже доставать мобильный телефон, держи его под одеждой, при необходимости совершить звонок пользуйся гарнитурой;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Летом убирай мобильный телефон в сумку (рюкзак)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Ни под каким предлогом не давай незнакомым людям свой мобильный телефон, чтобы позвонить.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Соизмеряйте возраст ребёнка с моделью мобильного телефона, который вы ему покупаете. Дорогой телефон в руках малолетнего – большое искушение для преступника;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Разъясните ребёнку, что мобильный телефон – это не игрушка, а, прежде всего - средство связи.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Факты: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Две трети совершённых в отношении несовершеннолетних грабежей и разбоев раскрываются. При этом большинство - в течение нескольких суток или недель.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Как вести при нападении грабителя: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 бойся! В своём большинстве грабители рассчитывают именно на страх жертвы;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Ни в коем случае не позволяй грабителю отвести тебя в безлюдное место: вырывайся, кричи, зови на помощь!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Если тебе угрожают оружием или предметами, которыми можно причинить вред, не сопротивляйся. Твои жизнь и здоровье дороже любого имущества!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Старайся максимально запомнить приметы напавшего: возраст, рост, черты лица, цвет волос, одежду. Постарайся запомнить яркие отличительные грабителя: шрам, родинку, татуировку, отсутствие зубов, бросающуюся в глаза деталь одежды. Постарайся запомнить, куда преступник пошёл после совершения преступления. (Однако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,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следить за ним не нужно. 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Это очень опасно.);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Если тебя всё-таки ограбили, постарайся максимально быстро связаться с родителями.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Не стоит просто идти домой и ждать их возвращения. Обратись в школу, любой магазин, кафе, к любому встреченному сотруднику полиции и расскажи, что случилось. Помни: чем быстрее сотрудники полиции узнают о совершённом преступлении, тем больше шансов задержать преступника.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Как вести себя с сотрудниками правоохранительных органов: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 стесняйся! Ты не виноват, что тебя ограбили;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Доверяй им! Расскажи им всё, что запомнил о приметах преступника, его поведении, куда он скрылся и т.п. Важна любая деталь. Помни: чем больше у полиции информации, тем выше вероятность, что преступник будет задержан.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 ругайте своего ребёнка, если он стал жертвой преступления. Он в этом не виноват, поддержите его!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Не считайте сотрудников правоохранительных органов своими врагами! Они искренне хотят помочь Вам;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При получении информации о совершении преступления в отношении ребёнка, сразу же обратитесь в полицию. Не думайте, что это бессмысленно. Чем быстрее правоохранительным органам станет известно о совершении преступление, тем больше шансов его раскрыть;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- Предоставьте сотрудникам правоохранительных органов все документы на похищенное у ребёнка имущество;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- При покупке ребёнку мобильного телефона выпишите его IMEI (идентификационный код телефона) и храните при себе эту запись. При отсутствии документов на похищенный телефон знание сотрудниками правоохранительных органов IMEI позволит более оперативно вести розыск преступника и похищенного имущества.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Образец заявления о совершении преступления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Начальнику ___ отдела полиции УМВД (ОМВД) России по _____  от ___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____________________________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(фамилия, имя, отчество, адрес место фактического местожительства, номера домашнего и мобильного телефонов)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ЗАЯВЛЕНИЕ О СОВЕРШЕНИИ ПРЕСТУПЛЕНИЯ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Об уголовной ответственности по ст. 306 УК РФ за заведомо ложный донос о совершении преступления предупреждё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н(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а). _______(подпись)_____________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(Описывается обстоятельства преступления: дата и время совершения, место совершения, сведения о потерпевшем, что именно произошло, что именно было похищено, приметы лица, совершившего преступление, данные лица, совершившего преступление (если преступник известен), просьба о привлечении к уголовной ответственности лица, совершившего преступление (если преступник известен)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.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_______(</w:t>
            </w:r>
            <w:proofErr w:type="gramStart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п</w:t>
            </w:r>
            <w:proofErr w:type="gramEnd"/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одпись)_____________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Важные телефоны: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Полиция – 02;</w:t>
            </w: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br/>
              <w:t>Единая служба спасения – 112 (с мобильных телефонов);</w:t>
            </w:r>
          </w:p>
          <w:p w:rsidR="000D2E55" w:rsidRPr="000D2E55" w:rsidRDefault="000D2E55" w:rsidP="006D3B98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D2E55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</w:tc>
      </w:tr>
      <w:tr w:rsidR="000D2E55" w:rsidRPr="000D2E55" w:rsidTr="000D2E55">
        <w:trPr>
          <w:trHeight w:val="26669"/>
          <w:tblCellSpacing w:w="0" w:type="dxa"/>
        </w:trPr>
        <w:tc>
          <w:tcPr>
            <w:tcW w:w="4996" w:type="pct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0D2E55" w:rsidRPr="000D2E55" w:rsidRDefault="000D2E55" w:rsidP="000D2E55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" w:type="pct"/>
            <w:vAlign w:val="center"/>
            <w:hideMark/>
          </w:tcPr>
          <w:p w:rsidR="000D2E55" w:rsidRPr="000D2E55" w:rsidRDefault="000D2E55" w:rsidP="000D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72F7" w:rsidRDefault="009E72F7"/>
    <w:sectPr w:rsidR="009E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CB"/>
    <w:rsid w:val="000D2E55"/>
    <w:rsid w:val="005C3CCB"/>
    <w:rsid w:val="009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2026-05-28T19:26:00Z</dcterms:created>
  <dcterms:modified xsi:type="dcterms:W3CDTF">2026-05-28T19:29:00Z</dcterms:modified>
</cp:coreProperties>
</file>